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D2189" w14:textId="77777777" w:rsidR="00275A48" w:rsidRDefault="00275A48" w:rsidP="00275A4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30 tips for safe produce packing and transportation </w:t>
      </w:r>
      <w:hyperlink r:id="rId8" w:history="1">
        <w:r w:rsidRPr="006B3BBD">
          <w:rPr>
            <w:rStyle w:val="Hyperlink"/>
          </w:rPr>
          <w:t>https://www.producegrower.com/article/food-safety-30-tips-safe-produce-packing-transportation/</w:t>
        </w:r>
      </w:hyperlink>
      <w:r>
        <w:t xml:space="preserve"> </w:t>
      </w:r>
    </w:p>
    <w:p w14:paraId="4A3AB86C" w14:textId="77777777" w:rsidR="00B91A58" w:rsidRPr="00E865F9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6 Steps for Safe &amp; Effective Disinfectant Use </w:t>
      </w:r>
      <w:hyperlink r:id="rId9" w:history="1">
        <w:r w:rsidRPr="006B3BBD">
          <w:rPr>
            <w:rStyle w:val="Hyperlink"/>
          </w:rPr>
          <w:t>https://www.epa.gov/sites/production/files/2020-04/documents/disinfectants-onepager.pdf</w:t>
        </w:r>
      </w:hyperlink>
      <w:r>
        <w:t xml:space="preserve"> </w:t>
      </w:r>
    </w:p>
    <w:p w14:paraId="4342206D" w14:textId="77777777" w:rsidR="00B91A58" w:rsidRP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Style w:val="Hyperlink"/>
          <w:color w:val="auto"/>
          <w:u w:val="none"/>
        </w:rPr>
      </w:pPr>
      <w:r>
        <w:t xml:space="preserve">Agriculture Workers and Employers – CDC - </w:t>
      </w:r>
      <w:hyperlink r:id="rId10" w:history="1">
        <w:r w:rsidRPr="004C591B">
          <w:rPr>
            <w:rStyle w:val="Hyperlink"/>
          </w:rPr>
          <w:t>https://www.cdc.gov/coronavirus/2019-ncov/community/guidance-agricultural-workers.html</w:t>
        </w:r>
      </w:hyperlink>
    </w:p>
    <w:p w14:paraId="5179AD23" w14:textId="77777777" w:rsidR="00275A48" w:rsidRDefault="00275A48" w:rsidP="00275A4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Agricultural Employer Checklist – CDC - </w:t>
      </w:r>
      <w:hyperlink r:id="rId11" w:history="1">
        <w:r w:rsidRPr="004C591B">
          <w:rPr>
            <w:rStyle w:val="Hyperlink"/>
          </w:rPr>
          <w:t>https://www.cdc.gov/coronavirus/2019-ncov/community/pdf/Agricultural-Employer-checklist.pdf</w:t>
        </w:r>
      </w:hyperlink>
      <w:r>
        <w:t xml:space="preserve"> </w:t>
      </w:r>
    </w:p>
    <w:p w14:paraId="2AB8FEDC" w14:textId="77777777" w:rsidR="001329C9" w:rsidRPr="001329C9" w:rsidRDefault="001329C9" w:rsidP="001329C9">
      <w:pPr>
        <w:numPr>
          <w:ilvl w:val="0"/>
          <w:numId w:val="29"/>
        </w:numPr>
        <w:spacing w:after="0" w:line="240" w:lineRule="auto"/>
        <w:ind w:left="360"/>
      </w:pPr>
      <w:r w:rsidRPr="001329C9">
        <w:t xml:space="preserve">Best Management Practices for Agritourism Farms During the COVID-19 Pandemic </w:t>
      </w:r>
      <w:hyperlink r:id="rId12" w:history="1">
        <w:r w:rsidRPr="001329C9">
          <w:rPr>
            <w:rStyle w:val="Hyperlink"/>
          </w:rPr>
          <w:t>https://smallfarms.cornell.edu/resources/farm-resilience/best-management-practices-for-agritourism-covid/</w:t>
        </w:r>
      </w:hyperlink>
      <w:r w:rsidRPr="001329C9">
        <w:t xml:space="preserve"> </w:t>
      </w:r>
    </w:p>
    <w:p w14:paraId="3606B000" w14:textId="399ACAF7" w:rsidR="00275A48" w:rsidRDefault="00275A48" w:rsidP="00E865F9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Bins, Buckets, Baskets and Totes </w:t>
      </w:r>
      <w:hyperlink r:id="rId13" w:history="1">
        <w:r w:rsidRPr="006B3BBD">
          <w:rPr>
            <w:rStyle w:val="Hyperlink"/>
          </w:rPr>
          <w:t>https://blog.uvm.edu/cwcallah/2018/11/14/bins-buckets-baskets-totes/</w:t>
        </w:r>
      </w:hyperlink>
    </w:p>
    <w:p w14:paraId="52B442F7" w14:textId="77777777" w:rsidR="00DE6A79" w:rsidRDefault="00DE6A79" w:rsidP="00DE6A79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Cleaning and Sanitizing on the Farm for COVID-19 </w:t>
      </w:r>
      <w:hyperlink r:id="rId14" w:history="1">
        <w:r w:rsidRPr="006B3BBD">
          <w:rPr>
            <w:rStyle w:val="Hyperlink"/>
          </w:rPr>
          <w:t>https://blog-fruit-vegetable-ipm.extension.umn.edu/2020/05/cleaning-and-sanitizing-on-farm-for.html</w:t>
        </w:r>
      </w:hyperlink>
      <w:r>
        <w:t xml:space="preserve"> </w:t>
      </w:r>
    </w:p>
    <w:p w14:paraId="652A9F9E" w14:textId="49C1E319" w:rsidR="00000000" w:rsidRPr="00E865F9" w:rsidRDefault="00B819FA" w:rsidP="00E865F9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E865F9">
        <w:t xml:space="preserve">Cleaning and Disinfecting Your Facility </w:t>
      </w:r>
      <w:hyperlink r:id="rId15" w:history="1">
        <w:r w:rsidRPr="00E865F9">
          <w:rPr>
            <w:rStyle w:val="Hyperlink"/>
          </w:rPr>
          <w:t>https://www.cdc.gov/coronavirus/2019-ncov/community/disinfecting-building-fac</w:t>
        </w:r>
        <w:r w:rsidRPr="00E865F9">
          <w:rPr>
            <w:rStyle w:val="Hyperlink"/>
          </w:rPr>
          <w:t xml:space="preserve">ility.html </w:t>
        </w:r>
      </w:hyperlink>
    </w:p>
    <w:p w14:paraId="766362AE" w14:textId="77777777" w:rsid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Cleaning vs. Sanitizing </w:t>
      </w:r>
      <w:hyperlink r:id="rId16" w:history="1">
        <w:r w:rsidRPr="006B3BBD">
          <w:rPr>
            <w:rStyle w:val="Hyperlink"/>
          </w:rPr>
          <w:t>https://producesafetyalliance.cornell.edu/sites/producesafetyalliance.cornell.edu/files/shared/documents/Cleaning-vs-Sanitizing.pdf</w:t>
        </w:r>
      </w:hyperlink>
      <w:r>
        <w:t xml:space="preserve"> </w:t>
      </w:r>
    </w:p>
    <w:p w14:paraId="758509FE" w14:textId="77777777" w:rsid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Cleaning vs Sanitizing Infographic </w:t>
      </w:r>
      <w:hyperlink r:id="rId17" w:history="1">
        <w:r w:rsidRPr="006B3BBD">
          <w:rPr>
            <w:rStyle w:val="Hyperlink"/>
          </w:rPr>
          <w:t>https://www.canr.msu.edu/resources/cleaning-vs-sanitizing-infographic</w:t>
        </w:r>
      </w:hyperlink>
      <w:r>
        <w:t xml:space="preserve"> </w:t>
      </w:r>
    </w:p>
    <w:p w14:paraId="5CD51F01" w14:textId="77777777" w:rsidR="004323A1" w:rsidRPr="001329C9" w:rsidRDefault="004323A1" w:rsidP="004323A1">
      <w:pPr>
        <w:numPr>
          <w:ilvl w:val="0"/>
          <w:numId w:val="29"/>
        </w:numPr>
        <w:spacing w:after="0" w:line="240" w:lineRule="auto"/>
        <w:ind w:left="360"/>
      </w:pPr>
      <w:r w:rsidRPr="001329C9">
        <w:t xml:space="preserve">Considerations for Outdoor Farmers Markets </w:t>
      </w:r>
      <w:hyperlink r:id="rId18" w:history="1">
        <w:r w:rsidRPr="001329C9">
          <w:rPr>
            <w:rStyle w:val="Hyperlink"/>
          </w:rPr>
          <w:t>https://www.cdc.gov/coronavirus/2019-ncov/community/outdoor-farmers-markets.html</w:t>
        </w:r>
      </w:hyperlink>
      <w:r w:rsidRPr="001329C9">
        <w:t xml:space="preserve">  </w:t>
      </w:r>
    </w:p>
    <w:p w14:paraId="4D04C468" w14:textId="77777777" w:rsid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Contamination Infographic </w:t>
      </w:r>
      <w:hyperlink r:id="rId19" w:history="1">
        <w:r w:rsidRPr="006B3BBD">
          <w:rPr>
            <w:rStyle w:val="Hyperlink"/>
          </w:rPr>
          <w:t>https://www.canr.msu.edu/resources/contamination-infographic</w:t>
        </w:r>
      </w:hyperlink>
      <w:r>
        <w:t xml:space="preserve"> </w:t>
      </w:r>
    </w:p>
    <w:p w14:paraId="154E7C33" w14:textId="77777777" w:rsidR="001329C9" w:rsidRPr="001329C9" w:rsidRDefault="001329C9" w:rsidP="001329C9">
      <w:pPr>
        <w:numPr>
          <w:ilvl w:val="0"/>
          <w:numId w:val="29"/>
        </w:numPr>
        <w:spacing w:after="0" w:line="240" w:lineRule="auto"/>
        <w:ind w:left="360"/>
      </w:pPr>
      <w:r w:rsidRPr="001329C9">
        <w:t xml:space="preserve">COVID-19 Agritourism Resources &amp; Information </w:t>
      </w:r>
      <w:hyperlink r:id="rId20" w:history="1">
        <w:r w:rsidRPr="001329C9">
          <w:rPr>
            <w:rStyle w:val="Hyperlink"/>
          </w:rPr>
          <w:t>https://ucanr.edu/sites/agritourism/COVID-19/</w:t>
        </w:r>
      </w:hyperlink>
      <w:r w:rsidRPr="001329C9">
        <w:t xml:space="preserve"> </w:t>
      </w:r>
    </w:p>
    <w:p w14:paraId="5C3B15C9" w14:textId="77777777" w:rsidR="00275A48" w:rsidRDefault="00275A48" w:rsidP="00275A4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COVID-19 disinfecting guidelines developed for produce farms </w:t>
      </w:r>
      <w:hyperlink r:id="rId21" w:history="1">
        <w:r w:rsidRPr="006B3BBD">
          <w:rPr>
            <w:rStyle w:val="Hyperlink"/>
          </w:rPr>
          <w:t>https://vegetablegrowersnews.com/news/covid-19-disinfecting-guidelines-developed-for-produce-farms/</w:t>
        </w:r>
      </w:hyperlink>
      <w:r>
        <w:t xml:space="preserve"> </w:t>
      </w:r>
    </w:p>
    <w:p w14:paraId="0788D371" w14:textId="77777777" w:rsidR="001329C9" w:rsidRPr="001329C9" w:rsidRDefault="001329C9" w:rsidP="001329C9">
      <w:pPr>
        <w:numPr>
          <w:ilvl w:val="0"/>
          <w:numId w:val="29"/>
        </w:numPr>
        <w:spacing w:after="0" w:line="240" w:lineRule="auto"/>
        <w:ind w:left="360"/>
      </w:pPr>
      <w:r w:rsidRPr="001329C9">
        <w:t xml:space="preserve">COVID-19 Facility/Site Compliance:  Agricultural – Delivery Guidance </w:t>
      </w:r>
      <w:hyperlink r:id="rId22" w:history="1">
        <w:r w:rsidRPr="001329C9">
          <w:rPr>
            <w:rStyle w:val="Hyperlink"/>
          </w:rPr>
          <w:t>https://psla.umd.edu/sites/psla.umd.edu/files/files/documents/Food%20Safety/Ag%20COVID19%20DeliveryGuidance_v1%20(1).pdf</w:t>
        </w:r>
      </w:hyperlink>
      <w:r w:rsidRPr="001329C9">
        <w:t xml:space="preserve"> </w:t>
      </w:r>
    </w:p>
    <w:p w14:paraId="0641159F" w14:textId="77777777" w:rsid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COVID-19 Facility/Site Compliance:  Agricultural – Workforce Guidance </w:t>
      </w:r>
      <w:hyperlink r:id="rId23" w:history="1">
        <w:r w:rsidRPr="006B3BBD">
          <w:rPr>
            <w:rStyle w:val="Hyperlink"/>
          </w:rPr>
          <w:t>https://psla.umd.edu/sites/psla.umd.edu/files/files/documents/Food%20Safety/Ag%20COVID19%20WorkforceGuidance_v1.pdf</w:t>
        </w:r>
      </w:hyperlink>
      <w:r>
        <w:t xml:space="preserve"> </w:t>
      </w:r>
    </w:p>
    <w:p w14:paraId="09E71AFB" w14:textId="77777777" w:rsid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COVID-19 Facility/Site Compliance:  Agricultural – Workforce Training Guidance </w:t>
      </w:r>
      <w:hyperlink r:id="rId24" w:history="1">
        <w:r w:rsidRPr="006B3BBD">
          <w:rPr>
            <w:rStyle w:val="Hyperlink"/>
          </w:rPr>
          <w:t>https://psla.umd.edu/sites/psla.umd.edu/files/files/documents/Food%20Safety/Ag%20COVID19%20WorkforceTraining_v1%20(1).pdf</w:t>
        </w:r>
      </w:hyperlink>
      <w:r>
        <w:t xml:space="preserve"> </w:t>
      </w:r>
    </w:p>
    <w:p w14:paraId="0202B4BA" w14:textId="77777777" w:rsidR="00B91A58" w:rsidRPr="00E865F9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E865F9">
        <w:t xml:space="preserve">COVID-19 FAQ for Foodservice Cleaning and Disinfection </w:t>
      </w:r>
      <w:hyperlink r:id="rId25" w:history="1">
        <w:r w:rsidRPr="00E865F9">
          <w:rPr>
            <w:rStyle w:val="Hyperlink"/>
          </w:rPr>
          <w:t>https://foodsafety.ces.ncsu.edu/wp-content/uploads/2020/03/Retail-Cleaning_COVID-19_032620.pdf?fwd=no</w:t>
        </w:r>
      </w:hyperlink>
      <w:r w:rsidRPr="00E865F9">
        <w:t xml:space="preserve"> </w:t>
      </w:r>
    </w:p>
    <w:p w14:paraId="2F3A6C68" w14:textId="77777777" w:rsidR="00000000" w:rsidRPr="00E865F9" w:rsidRDefault="00B819FA" w:rsidP="00E865F9">
      <w:pPr>
        <w:pStyle w:val="ListParagraph"/>
        <w:numPr>
          <w:ilvl w:val="0"/>
          <w:numId w:val="29"/>
        </w:numPr>
        <w:spacing w:line="240" w:lineRule="auto"/>
        <w:ind w:left="360"/>
      </w:pPr>
      <w:r w:rsidRPr="00E865F9">
        <w:t xml:space="preserve">COVID-19 Preventative Measures Cleaning and Disinfection </w:t>
      </w:r>
      <w:hyperlink r:id="rId26" w:history="1">
        <w:r w:rsidRPr="00E865F9">
          <w:rPr>
            <w:rStyle w:val="Hyperlink"/>
          </w:rPr>
          <w:t>https://foodsafety.ces.ncsu.edu/wp-content/uploads/2020/03/Cleaning-and-disinfection_COVID-19_Flyer_031520.pdf?fwd=no</w:t>
        </w:r>
      </w:hyperlink>
    </w:p>
    <w:p w14:paraId="031B357B" w14:textId="77777777" w:rsidR="00FA619F" w:rsidRDefault="00FA619F" w:rsidP="00FA619F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5C17BD">
        <w:t>COVID-19 Preventative Measures Cleaning, Sanitizing and Disinfecting</w:t>
      </w:r>
      <w:r>
        <w:t xml:space="preserve"> </w:t>
      </w:r>
      <w:hyperlink r:id="rId27" w:history="1">
        <w:r w:rsidRPr="006B3BBD">
          <w:rPr>
            <w:rStyle w:val="Hyperlink"/>
          </w:rPr>
          <w:t>https://healthyhomes.ces.ncsu.edu/2020/04/cleaning-sanitizing-and-disinfecting-whats-the-difference/</w:t>
        </w:r>
      </w:hyperlink>
    </w:p>
    <w:p w14:paraId="1A4B4935" w14:textId="77777777" w:rsidR="004323A1" w:rsidRPr="001329C9" w:rsidRDefault="004323A1" w:rsidP="004323A1">
      <w:pPr>
        <w:numPr>
          <w:ilvl w:val="0"/>
          <w:numId w:val="29"/>
        </w:numPr>
        <w:spacing w:after="0" w:line="240" w:lineRule="auto"/>
        <w:ind w:left="360"/>
      </w:pPr>
      <w:r w:rsidRPr="001329C9">
        <w:lastRenderedPageBreak/>
        <w:t xml:space="preserve">COVID-19 Preventative measures cloth coverings for Food Employees </w:t>
      </w:r>
      <w:hyperlink r:id="rId28" w:history="1">
        <w:r w:rsidRPr="001329C9">
          <w:rPr>
            <w:rStyle w:val="Hyperlink"/>
          </w:rPr>
          <w:t>https://foodsafety.ces.ncsu.edu/wp-content/uploads/2021/04/Foodservice-Facecovers_COVID-19_Flyer_040920.pdf</w:t>
        </w:r>
      </w:hyperlink>
      <w:r w:rsidRPr="001329C9">
        <w:t xml:space="preserve"> </w:t>
      </w:r>
    </w:p>
    <w:p w14:paraId="6F5D9CDB" w14:textId="77777777" w:rsidR="00000000" w:rsidRDefault="00B819FA" w:rsidP="004323A1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E865F9">
        <w:t xml:space="preserve">COVID-19 Response Plan Template for Fruit and Vegetable Farms </w:t>
      </w:r>
      <w:hyperlink r:id="rId29" w:history="1">
        <w:r w:rsidRPr="00E865F9">
          <w:rPr>
            <w:rStyle w:val="Hyperlink"/>
          </w:rPr>
          <w:t>https:</w:t>
        </w:r>
        <w:r w:rsidRPr="00E865F9">
          <w:rPr>
            <w:rStyle w:val="Hyperlink"/>
          </w:rPr>
          <w:t>//docs.google.com/document/d/12sLifH-6Dm48lm_s2OIM3rIrN54Fv__z_i52Mvy5yGA/edit</w:t>
        </w:r>
      </w:hyperlink>
    </w:p>
    <w:p w14:paraId="609F9204" w14:textId="77777777" w:rsidR="001329C9" w:rsidRPr="001329C9" w:rsidRDefault="001329C9" w:rsidP="001329C9">
      <w:pPr>
        <w:numPr>
          <w:ilvl w:val="0"/>
          <w:numId w:val="29"/>
        </w:numPr>
        <w:spacing w:after="0" w:line="240" w:lineRule="auto"/>
        <w:ind w:left="360"/>
      </w:pPr>
      <w:r w:rsidRPr="001329C9">
        <w:t xml:space="preserve">Farm Pick-Your-Own (PYO)/Agricultural Tourism Activities – Guidance Memo #5 </w:t>
      </w:r>
      <w:hyperlink r:id="rId30" w:history="1">
        <w:r w:rsidRPr="001329C9">
          <w:rPr>
            <w:rStyle w:val="Hyperlink"/>
          </w:rPr>
          <w:t>https://www.mass.gov/doc/mdar-bulletin-16-farm-pick-your-own-pyoagricultural-tourism-activities/download</w:t>
        </w:r>
      </w:hyperlink>
      <w:r w:rsidRPr="001329C9">
        <w:t xml:space="preserve"> </w:t>
      </w:r>
    </w:p>
    <w:p w14:paraId="4628D265" w14:textId="77777777" w:rsidR="001329C9" w:rsidRPr="001329C9" w:rsidRDefault="001329C9" w:rsidP="001329C9">
      <w:pPr>
        <w:numPr>
          <w:ilvl w:val="0"/>
          <w:numId w:val="29"/>
        </w:numPr>
        <w:spacing w:after="0" w:line="240" w:lineRule="auto"/>
        <w:ind w:left="360"/>
      </w:pPr>
      <w:r w:rsidRPr="001329C9">
        <w:t xml:space="preserve">Handling COVID-19 Best Practices for Agribusiness </w:t>
      </w:r>
      <w:hyperlink r:id="rId31" w:history="1">
        <w:r w:rsidRPr="001329C9">
          <w:rPr>
            <w:rStyle w:val="Hyperlink"/>
          </w:rPr>
          <w:t>https://foodsafety.ces.ncsu.edu/wp-content/uploads/2020/04/Agribusiness_COVID-19_Flyer-2.pdf</w:t>
        </w:r>
      </w:hyperlink>
    </w:p>
    <w:p w14:paraId="7F776DA1" w14:textId="77777777" w:rsidR="00275A48" w:rsidRDefault="00275A48" w:rsidP="00275A4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Handling COVID-19 Produce Farms and Packinghouses </w:t>
      </w:r>
      <w:hyperlink r:id="rId32" w:history="1">
        <w:r w:rsidRPr="00336E17">
          <w:rPr>
            <w:rStyle w:val="Hyperlink"/>
          </w:rPr>
          <w:t>https://foodsafety.ces.ncsu.edu/wp-content/uploads/2020/03/Packinghouse_COVID-19_Flyer-2.pdf?fwd=no</w:t>
        </w:r>
      </w:hyperlink>
      <w:r>
        <w:t xml:space="preserve"> </w:t>
      </w:r>
    </w:p>
    <w:p w14:paraId="05AE5F2E" w14:textId="77777777" w:rsidR="00275A48" w:rsidRDefault="00275A48" w:rsidP="00275A4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Interim Standard Operating Procedure (SOP) for Cleaning and Disinfection of High Touch Surfaces on Farms during communicable disease outbreak of COVID-19 </w:t>
      </w:r>
      <w:hyperlink r:id="rId33" w:history="1">
        <w:r w:rsidRPr="006B3BBD">
          <w:rPr>
            <w:rStyle w:val="Hyperlink"/>
          </w:rPr>
          <w:t>https://www.calstrawberry.com/Portals/2/Documents/Announcements/2020/SOP%20for%20Cleaning%20High-Touch%20Surfaces%20During%20COVID-19.pdf?ver=2020-06-03-143716-437</w:t>
        </w:r>
      </w:hyperlink>
      <w:r>
        <w:t xml:space="preserve"> </w:t>
      </w:r>
    </w:p>
    <w:p w14:paraId="1735B3E1" w14:textId="77777777" w:rsid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Introduction to Selecting an EPA-Labeled Sanitizer </w:t>
      </w:r>
      <w:hyperlink r:id="rId34" w:history="1">
        <w:r w:rsidRPr="006B3BBD">
          <w:rPr>
            <w:rStyle w:val="Hyperlink"/>
          </w:rPr>
          <w:t>https://producesafetyalliance.cornell.edu/sites/producesafetyalliance.cornell.edu/files/shared/documents/Sanitizer-Factsheet.pdf</w:t>
        </w:r>
      </w:hyperlink>
      <w:r>
        <w:t xml:space="preserve"> </w:t>
      </w:r>
    </w:p>
    <w:p w14:paraId="54BB7BAD" w14:textId="074C4A20" w:rsidR="0020221C" w:rsidRDefault="00E865F9" w:rsidP="00E865F9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Kamala, K. Kumar, V.P.  2018.  Chapter 1 – Food Products and Food Contamination. Pg. 1-19.  In:  </w:t>
      </w:r>
      <w:proofErr w:type="spellStart"/>
      <w:r>
        <w:t>Holban</w:t>
      </w:r>
      <w:proofErr w:type="spellEnd"/>
      <w:r>
        <w:t xml:space="preserve">, A.M. and </w:t>
      </w:r>
      <w:proofErr w:type="spellStart"/>
      <w:r>
        <w:t>Grumezescu</w:t>
      </w:r>
      <w:proofErr w:type="spellEnd"/>
      <w:r>
        <w:t>, A.M. (</w:t>
      </w:r>
      <w:proofErr w:type="spellStart"/>
      <w:proofErr w:type="gramStart"/>
      <w:r>
        <w:t>eds</w:t>
      </w:r>
      <w:proofErr w:type="spellEnd"/>
      <w:proofErr w:type="gramEnd"/>
      <w:r>
        <w:t xml:space="preserve">), Handbook of Food Bioengineering, Microbial Contamination and Food Degradation, Academic Press.  </w:t>
      </w:r>
      <w:hyperlink r:id="rId35" w:history="1">
        <w:r w:rsidRPr="006B3BBD">
          <w:rPr>
            <w:rStyle w:val="Hyperlink"/>
          </w:rPr>
          <w:t>https://doi.org/10.1016/B978-0-12-811515-2.00001-9</w:t>
        </w:r>
      </w:hyperlink>
      <w:r>
        <w:t xml:space="preserve"> </w:t>
      </w:r>
    </w:p>
    <w:p w14:paraId="1EC2CA9D" w14:textId="77777777" w:rsid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5C17BD">
        <w:rPr>
          <w:bdr w:val="none" w:sz="0" w:space="0" w:color="auto" w:frame="1"/>
          <w:shd w:val="clear" w:color="auto" w:fill="FFFFFF"/>
        </w:rPr>
        <w:t>Labeled Sanitizers for Produce - Excel Tool</w:t>
      </w:r>
      <w:r>
        <w:t xml:space="preserve"> </w:t>
      </w:r>
      <w:hyperlink r:id="rId36" w:history="1">
        <w:r w:rsidRPr="006B3BBD">
          <w:rPr>
            <w:rStyle w:val="Hyperlink"/>
          </w:rPr>
          <w:t>https://producesafetyalliance.cornell.edu/sites/producesafetyalliance.cornell.edu/files/shared/documents/PSA-Labeled-Sanitizers-for-Produce.xlsx</w:t>
        </w:r>
      </w:hyperlink>
      <w:r>
        <w:t xml:space="preserve"> and Video Tutorial:  How to use the Excel Tool Labeled Sanitizer for Produce </w:t>
      </w:r>
      <w:hyperlink r:id="rId37" w:history="1">
        <w:r w:rsidRPr="006B3BBD">
          <w:rPr>
            <w:rStyle w:val="Hyperlink"/>
          </w:rPr>
          <w:t>https://youtu.be/wNNJOeITtxU</w:t>
        </w:r>
      </w:hyperlink>
      <w:r>
        <w:t xml:space="preserve"> </w:t>
      </w:r>
    </w:p>
    <w:p w14:paraId="6424C1B0" w14:textId="11C313DB" w:rsidR="005C17BD" w:rsidRDefault="005C17BD" w:rsidP="005C17BD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List N Tool:  COVID-19 Disinfectants </w:t>
      </w:r>
      <w:hyperlink r:id="rId38" w:history="1">
        <w:r w:rsidRPr="006B3BBD">
          <w:rPr>
            <w:rStyle w:val="Hyperlink"/>
          </w:rPr>
          <w:t>https://cfpub.epa.gov/wizards/disinfectants/</w:t>
        </w:r>
      </w:hyperlink>
      <w:r>
        <w:t xml:space="preserve"> </w:t>
      </w:r>
    </w:p>
    <w:p w14:paraId="1C08BF64" w14:textId="709A4656" w:rsidR="00380D47" w:rsidRDefault="00380D47" w:rsidP="00380D47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Microorganisms Infographic </w:t>
      </w:r>
      <w:hyperlink r:id="rId39" w:history="1">
        <w:r w:rsidRPr="006B3BBD">
          <w:rPr>
            <w:rStyle w:val="Hyperlink"/>
          </w:rPr>
          <w:t>https://www.canr.msu.edu/resources/microorganisms</w:t>
        </w:r>
      </w:hyperlink>
      <w:r>
        <w:t xml:space="preserve"> </w:t>
      </w:r>
    </w:p>
    <w:p w14:paraId="34FF4D57" w14:textId="77777777" w:rsidR="00B91A58" w:rsidRP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Style w:val="Hyperlink"/>
          <w:color w:val="auto"/>
          <w:u w:val="none"/>
        </w:rPr>
      </w:pPr>
      <w:r w:rsidRPr="00B91A58">
        <w:rPr>
          <w:rStyle w:val="Hyperlink"/>
          <w:color w:val="auto"/>
          <w:u w:val="none"/>
        </w:rPr>
        <w:t xml:space="preserve">National Good Agricultural Practices Program </w:t>
      </w:r>
      <w:r w:rsidRPr="00B91A58">
        <w:rPr>
          <w:rStyle w:val="Hyperlink"/>
        </w:rPr>
        <w:t>https://gaps.cornell.edu/educational-materials/decision-trees/log-sheets-sops/</w:t>
      </w:r>
      <w:r>
        <w:rPr>
          <w:rStyle w:val="Hyperlink"/>
        </w:rPr>
        <w:t xml:space="preserve"> </w:t>
      </w:r>
    </w:p>
    <w:p w14:paraId="6267099A" w14:textId="77777777" w:rsidR="00FA619F" w:rsidRPr="00641968" w:rsidRDefault="00FA619F" w:rsidP="00FA619F">
      <w:pPr>
        <w:pStyle w:val="ListParagraph"/>
        <w:numPr>
          <w:ilvl w:val="0"/>
          <w:numId w:val="29"/>
        </w:numPr>
        <w:ind w:left="360"/>
      </w:pPr>
      <w:r>
        <w:t>Sample SOPs for GAP Plan of Action Manual (</w:t>
      </w:r>
      <w:proofErr w:type="spellStart"/>
      <w:r>
        <w:t>AgCon</w:t>
      </w:r>
      <w:proofErr w:type="spellEnd"/>
      <w:r>
        <w:t xml:space="preserve">) </w:t>
      </w:r>
      <w:hyperlink r:id="rId40" w:history="1">
        <w:r w:rsidRPr="00370C1D">
          <w:rPr>
            <w:rStyle w:val="Hyperlink"/>
          </w:rPr>
          <w:t>https://www.agconfoodsafety.com/200-standard-operating-procedures.html</w:t>
        </w:r>
      </w:hyperlink>
      <w:r>
        <w:t xml:space="preserve"> </w:t>
      </w:r>
    </w:p>
    <w:p w14:paraId="1F873634" w14:textId="77777777" w:rsidR="00B91A58" w:rsidRPr="00B91A58" w:rsidRDefault="00B91A58" w:rsidP="00B91A58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Standard Operating Procedures </w:t>
      </w:r>
      <w:hyperlink r:id="rId41" w:history="1">
        <w:r w:rsidRPr="006B3BBD">
          <w:rPr>
            <w:rStyle w:val="Hyperlink"/>
          </w:rPr>
          <w:t>https://ag.umass.edu/vegetable/fact-sheets/standard-operating-procedures</w:t>
        </w:r>
      </w:hyperlink>
      <w:r>
        <w:rPr>
          <w:rStyle w:val="Hyperlink"/>
          <w:color w:val="auto"/>
          <w:u w:val="none"/>
        </w:rPr>
        <w:t xml:space="preserve"> </w:t>
      </w:r>
      <w:r w:rsidRPr="00B91A58">
        <w:rPr>
          <w:rStyle w:val="Hyperlink"/>
          <w:color w:val="auto"/>
          <w:u w:val="none"/>
        </w:rPr>
        <w:t xml:space="preserve"> </w:t>
      </w:r>
    </w:p>
    <w:p w14:paraId="78862540" w14:textId="413257E6" w:rsidR="000A7FA0" w:rsidRDefault="000A7FA0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Tools for farmers:  Harvest </w:t>
      </w:r>
      <w:hyperlink r:id="rId42" w:history="1">
        <w:r w:rsidRPr="006B3BBD">
          <w:rPr>
            <w:rStyle w:val="Hyperlink"/>
          </w:rPr>
          <w:t>http://foodsafety.uconn.edu/Food_Processing_landing_page/Processing_Meat_&amp;_Poultry/toolsworkerharvest.php</w:t>
        </w:r>
      </w:hyperlink>
      <w:r>
        <w:t xml:space="preserve"> </w:t>
      </w:r>
    </w:p>
    <w:p w14:paraId="4362E739" w14:textId="10F86C4D" w:rsidR="000A7FA0" w:rsidRPr="00D5396E" w:rsidRDefault="000A7FA0" w:rsidP="00B91A5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Tools for farmers:  Post-Harvest Handling </w:t>
      </w:r>
      <w:hyperlink r:id="rId43" w:history="1">
        <w:r w:rsidRPr="006B3BBD">
          <w:rPr>
            <w:rStyle w:val="Hyperlink"/>
          </w:rPr>
          <w:t>http://foodsafety.uconn.edu/Food_Processing_landing_page/Processing_Meat_&amp;_Poultry/toolsworkerpostharvesthandling.php</w:t>
        </w:r>
      </w:hyperlink>
      <w:r>
        <w:t xml:space="preserve"> </w:t>
      </w:r>
    </w:p>
    <w:p w14:paraId="08845D51" w14:textId="60F809C8" w:rsidR="0064352C" w:rsidRDefault="00275A48" w:rsidP="00275A48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Transportation </w:t>
      </w:r>
      <w:hyperlink r:id="rId44" w:history="1">
        <w:r w:rsidRPr="006B3BBD">
          <w:rPr>
            <w:rStyle w:val="Hyperlink"/>
          </w:rPr>
          <w:t>https://gaps.cornell.edu/educational-materials/decision-trees/transportation/</w:t>
        </w:r>
      </w:hyperlink>
      <w:r>
        <w:t xml:space="preserve"> </w:t>
      </w:r>
    </w:p>
    <w:p w14:paraId="0F39E254" w14:textId="7050A4C5" w:rsidR="004323A1" w:rsidRPr="001329C9" w:rsidRDefault="004323A1" w:rsidP="000504E5">
      <w:pPr>
        <w:numPr>
          <w:ilvl w:val="0"/>
          <w:numId w:val="29"/>
        </w:numPr>
        <w:spacing w:after="0" w:line="240" w:lineRule="auto"/>
        <w:ind w:left="360"/>
      </w:pPr>
      <w:r w:rsidRPr="001329C9">
        <w:t xml:space="preserve">Ways to Keep Agritourism Relevant Through the COVID-19 Pandemic </w:t>
      </w:r>
      <w:hyperlink r:id="rId45" w:history="1">
        <w:r w:rsidRPr="001329C9">
          <w:rPr>
            <w:rStyle w:val="Hyperlink"/>
          </w:rPr>
          <w:t>https://www.growingproduce.com/vegetables/ways-to-keep-agritourism-relevant-through-the-covid-19-pandemic/</w:t>
        </w:r>
      </w:hyperlink>
      <w:r w:rsidRPr="001329C9">
        <w:t xml:space="preserve"> </w:t>
      </w:r>
      <w:bookmarkStart w:id="0" w:name="_GoBack"/>
      <w:bookmarkEnd w:id="0"/>
    </w:p>
    <w:p w14:paraId="14D4171C" w14:textId="77777777" w:rsidR="001329C9" w:rsidRDefault="001329C9" w:rsidP="001329C9">
      <w:pPr>
        <w:spacing w:after="0" w:line="240" w:lineRule="auto"/>
      </w:pPr>
    </w:p>
    <w:sectPr w:rsidR="001329C9">
      <w:headerReference w:type="default" r:id="rId46"/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AC3E2" w14:textId="77777777" w:rsidR="00F5648E" w:rsidRDefault="00F5648E" w:rsidP="00382C87">
      <w:pPr>
        <w:spacing w:after="0" w:line="240" w:lineRule="auto"/>
      </w:pPr>
      <w:r>
        <w:separator/>
      </w:r>
    </w:p>
  </w:endnote>
  <w:endnote w:type="continuationSeparator" w:id="0">
    <w:p w14:paraId="772D345A" w14:textId="77777777" w:rsidR="00F5648E" w:rsidRDefault="00F5648E" w:rsidP="0038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95167" w14:textId="77777777" w:rsidR="00382C87" w:rsidRDefault="00382C8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819F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819F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4342FA5E" w14:textId="77777777" w:rsidR="00382C87" w:rsidRDefault="00382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5CCD8" w14:textId="77777777" w:rsidR="00F5648E" w:rsidRDefault="00F5648E" w:rsidP="00382C87">
      <w:pPr>
        <w:spacing w:after="0" w:line="240" w:lineRule="auto"/>
      </w:pPr>
      <w:r>
        <w:separator/>
      </w:r>
    </w:p>
  </w:footnote>
  <w:footnote w:type="continuationSeparator" w:id="0">
    <w:p w14:paraId="4C10D77F" w14:textId="77777777" w:rsidR="00F5648E" w:rsidRDefault="00F5648E" w:rsidP="0038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E3BB6" w14:textId="53EB831F" w:rsidR="00382C87" w:rsidRPr="00382C87" w:rsidRDefault="00382C87">
    <w:pPr>
      <w:pStyle w:val="Header"/>
      <w:rPr>
        <w:sz w:val="24"/>
        <w:szCs w:val="24"/>
      </w:rPr>
    </w:pPr>
    <w:bookmarkStart w:id="1" w:name="_Hlk67933872"/>
    <w:bookmarkStart w:id="2" w:name="_Hlk67933873"/>
    <w:r w:rsidRPr="00382C87">
      <w:rPr>
        <w:rFonts w:ascii="Calibri" w:hAnsi="Calibri" w:cs="Calibri"/>
        <w:b/>
        <w:bCs/>
        <w:color w:val="000000"/>
        <w:sz w:val="24"/>
        <w:szCs w:val="24"/>
      </w:rPr>
      <w:t>Produce Safety during COVID-19</w:t>
    </w:r>
    <w:r w:rsidR="00B819FA">
      <w:rPr>
        <w:rFonts w:ascii="Calibri" w:hAnsi="Calibri" w:cs="Calibri"/>
        <w:b/>
        <w:bCs/>
        <w:color w:val="000000"/>
        <w:sz w:val="24"/>
        <w:szCs w:val="24"/>
      </w:rPr>
      <w:t xml:space="preserve"> – Resources for Module C</w:t>
    </w:r>
    <w:r w:rsidRPr="00382C87">
      <w:rPr>
        <w:sz w:val="24"/>
        <w:szCs w:val="24"/>
      </w:rPr>
      <w:ptab w:relativeTo="margin" w:alignment="center" w:leader="none"/>
    </w:r>
    <w:r w:rsidRPr="00382C87">
      <w:rPr>
        <w:sz w:val="24"/>
        <w:szCs w:val="24"/>
      </w:rPr>
      <w:ptab w:relativeTo="margin" w:alignment="right" w:leader="none"/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9DB"/>
    <w:multiLevelType w:val="hybridMultilevel"/>
    <w:tmpl w:val="985E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F2E"/>
    <w:multiLevelType w:val="hybridMultilevel"/>
    <w:tmpl w:val="3468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368"/>
    <w:multiLevelType w:val="hybridMultilevel"/>
    <w:tmpl w:val="185E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5BD"/>
    <w:multiLevelType w:val="hybridMultilevel"/>
    <w:tmpl w:val="FBBCF45C"/>
    <w:lvl w:ilvl="0" w:tplc="27B47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43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45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CA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6A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49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84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22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8C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C4B08"/>
    <w:multiLevelType w:val="hybridMultilevel"/>
    <w:tmpl w:val="769CA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94D65"/>
    <w:multiLevelType w:val="hybridMultilevel"/>
    <w:tmpl w:val="D550F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9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CC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2B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09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82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A4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0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7949CA"/>
    <w:multiLevelType w:val="hybridMultilevel"/>
    <w:tmpl w:val="368E7340"/>
    <w:lvl w:ilvl="0" w:tplc="E2E02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F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20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AE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A5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49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0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C2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8B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E7007C"/>
    <w:multiLevelType w:val="hybridMultilevel"/>
    <w:tmpl w:val="E292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96D86"/>
    <w:multiLevelType w:val="hybridMultilevel"/>
    <w:tmpl w:val="14E61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602943"/>
    <w:multiLevelType w:val="hybridMultilevel"/>
    <w:tmpl w:val="4DDA19FC"/>
    <w:lvl w:ilvl="0" w:tplc="2E0E1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C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8C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A6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0A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85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2D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C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68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9E4299"/>
    <w:multiLevelType w:val="hybridMultilevel"/>
    <w:tmpl w:val="40FA1044"/>
    <w:lvl w:ilvl="0" w:tplc="863E7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88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2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0B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22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CD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E9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A2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8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8767E"/>
    <w:multiLevelType w:val="hybridMultilevel"/>
    <w:tmpl w:val="38706F5A"/>
    <w:lvl w:ilvl="0" w:tplc="72F49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6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E6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46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C3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4D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2B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8C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0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576B63"/>
    <w:multiLevelType w:val="hybridMultilevel"/>
    <w:tmpl w:val="F156EEB0"/>
    <w:lvl w:ilvl="0" w:tplc="66625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0F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6B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0F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A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00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E3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0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0F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DF1D9A"/>
    <w:multiLevelType w:val="hybridMultilevel"/>
    <w:tmpl w:val="B430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15A92"/>
    <w:multiLevelType w:val="hybridMultilevel"/>
    <w:tmpl w:val="8BB8B448"/>
    <w:lvl w:ilvl="0" w:tplc="C60C3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8D1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0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CA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8E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E4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29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86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AB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E41A88"/>
    <w:multiLevelType w:val="hybridMultilevel"/>
    <w:tmpl w:val="350A1544"/>
    <w:lvl w:ilvl="0" w:tplc="33D4A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A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8EF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A4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0D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1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C7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9CA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08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ED49E8"/>
    <w:multiLevelType w:val="hybridMultilevel"/>
    <w:tmpl w:val="2258F89C"/>
    <w:lvl w:ilvl="0" w:tplc="363AC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CB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E1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09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3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AD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87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0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C7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3424C0"/>
    <w:multiLevelType w:val="hybridMultilevel"/>
    <w:tmpl w:val="400EBA3C"/>
    <w:lvl w:ilvl="0" w:tplc="14F09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2F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2C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81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42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43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28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0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17171C"/>
    <w:multiLevelType w:val="hybridMultilevel"/>
    <w:tmpl w:val="1580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E34C2"/>
    <w:multiLevelType w:val="hybridMultilevel"/>
    <w:tmpl w:val="7DEEB674"/>
    <w:lvl w:ilvl="0" w:tplc="33BAD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EE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03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84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94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64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6E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A7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A07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4C75153"/>
    <w:multiLevelType w:val="hybridMultilevel"/>
    <w:tmpl w:val="D64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01"/>
    <w:multiLevelType w:val="hybridMultilevel"/>
    <w:tmpl w:val="EC4A9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32E63"/>
    <w:multiLevelType w:val="hybridMultilevel"/>
    <w:tmpl w:val="99BE73E6"/>
    <w:lvl w:ilvl="0" w:tplc="C4A0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A1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38A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44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0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744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3CB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AC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76A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A601C1E"/>
    <w:multiLevelType w:val="hybridMultilevel"/>
    <w:tmpl w:val="C328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87838"/>
    <w:multiLevelType w:val="hybridMultilevel"/>
    <w:tmpl w:val="EFC88E94"/>
    <w:lvl w:ilvl="0" w:tplc="98581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088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A7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06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AB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64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AC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4A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4A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5A73FAD"/>
    <w:multiLevelType w:val="hybridMultilevel"/>
    <w:tmpl w:val="0CEE69E0"/>
    <w:lvl w:ilvl="0" w:tplc="2598A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A64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1C00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81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E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70A4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109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CD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29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8946EB3"/>
    <w:multiLevelType w:val="hybridMultilevel"/>
    <w:tmpl w:val="3A80B9B2"/>
    <w:lvl w:ilvl="0" w:tplc="5F98D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2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89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06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46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08E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CB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EA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59677A"/>
    <w:multiLevelType w:val="hybridMultilevel"/>
    <w:tmpl w:val="1444D45C"/>
    <w:lvl w:ilvl="0" w:tplc="7A7A3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EB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E3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A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41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8D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C2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203EC1"/>
    <w:multiLevelType w:val="hybridMultilevel"/>
    <w:tmpl w:val="6C1E5278"/>
    <w:lvl w:ilvl="0" w:tplc="501A4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4D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B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83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2C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28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EB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6F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AC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0E90885"/>
    <w:multiLevelType w:val="hybridMultilevel"/>
    <w:tmpl w:val="41E8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D287A"/>
    <w:multiLevelType w:val="hybridMultilevel"/>
    <w:tmpl w:val="3B2C59C2"/>
    <w:lvl w:ilvl="0" w:tplc="0128B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4A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27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6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45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24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80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EE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12B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6E550D"/>
    <w:multiLevelType w:val="hybridMultilevel"/>
    <w:tmpl w:val="4B1621DC"/>
    <w:lvl w:ilvl="0" w:tplc="64FEF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44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86B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C7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E77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BCA2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C83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6D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E7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37F0ED4"/>
    <w:multiLevelType w:val="hybridMultilevel"/>
    <w:tmpl w:val="13F4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42C07"/>
    <w:multiLevelType w:val="hybridMultilevel"/>
    <w:tmpl w:val="E5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43321"/>
    <w:multiLevelType w:val="hybridMultilevel"/>
    <w:tmpl w:val="5526F820"/>
    <w:lvl w:ilvl="0" w:tplc="C60C3BA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23764E"/>
    <w:multiLevelType w:val="hybridMultilevel"/>
    <w:tmpl w:val="AD1A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"/>
  </w:num>
  <w:num w:numId="4">
    <w:abstractNumId w:val="20"/>
  </w:num>
  <w:num w:numId="5">
    <w:abstractNumId w:val="35"/>
  </w:num>
  <w:num w:numId="6">
    <w:abstractNumId w:val="5"/>
  </w:num>
  <w:num w:numId="7">
    <w:abstractNumId w:val="33"/>
  </w:num>
  <w:num w:numId="8">
    <w:abstractNumId w:val="13"/>
  </w:num>
  <w:num w:numId="9">
    <w:abstractNumId w:val="32"/>
  </w:num>
  <w:num w:numId="10">
    <w:abstractNumId w:val="23"/>
  </w:num>
  <w:num w:numId="11">
    <w:abstractNumId w:val="1"/>
  </w:num>
  <w:num w:numId="12">
    <w:abstractNumId w:val="22"/>
  </w:num>
  <w:num w:numId="13">
    <w:abstractNumId w:val="19"/>
  </w:num>
  <w:num w:numId="14">
    <w:abstractNumId w:val="31"/>
  </w:num>
  <w:num w:numId="15">
    <w:abstractNumId w:val="10"/>
  </w:num>
  <w:num w:numId="16">
    <w:abstractNumId w:val="26"/>
  </w:num>
  <w:num w:numId="17">
    <w:abstractNumId w:val="27"/>
  </w:num>
  <w:num w:numId="18">
    <w:abstractNumId w:val="16"/>
  </w:num>
  <w:num w:numId="19">
    <w:abstractNumId w:val="6"/>
  </w:num>
  <w:num w:numId="20">
    <w:abstractNumId w:val="15"/>
  </w:num>
  <w:num w:numId="21">
    <w:abstractNumId w:val="8"/>
  </w:num>
  <w:num w:numId="22">
    <w:abstractNumId w:val="9"/>
  </w:num>
  <w:num w:numId="23">
    <w:abstractNumId w:val="17"/>
  </w:num>
  <w:num w:numId="24">
    <w:abstractNumId w:val="21"/>
  </w:num>
  <w:num w:numId="25">
    <w:abstractNumId w:val="4"/>
  </w:num>
  <w:num w:numId="26">
    <w:abstractNumId w:val="30"/>
  </w:num>
  <w:num w:numId="27">
    <w:abstractNumId w:val="28"/>
  </w:num>
  <w:num w:numId="28">
    <w:abstractNumId w:val="3"/>
  </w:num>
  <w:num w:numId="29">
    <w:abstractNumId w:val="18"/>
  </w:num>
  <w:num w:numId="30">
    <w:abstractNumId w:val="25"/>
  </w:num>
  <w:num w:numId="31">
    <w:abstractNumId w:val="7"/>
  </w:num>
  <w:num w:numId="32">
    <w:abstractNumId w:val="24"/>
  </w:num>
  <w:num w:numId="33">
    <w:abstractNumId w:val="14"/>
  </w:num>
  <w:num w:numId="34">
    <w:abstractNumId w:val="34"/>
  </w:num>
  <w:num w:numId="35">
    <w:abstractNumId w:val="1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4"/>
    <w:rsid w:val="000A7FA0"/>
    <w:rsid w:val="00113F78"/>
    <w:rsid w:val="001329C9"/>
    <w:rsid w:val="0015107A"/>
    <w:rsid w:val="00195DCE"/>
    <w:rsid w:val="0020221C"/>
    <w:rsid w:val="002040ED"/>
    <w:rsid w:val="00215164"/>
    <w:rsid w:val="00275A48"/>
    <w:rsid w:val="00277AD6"/>
    <w:rsid w:val="00287255"/>
    <w:rsid w:val="002D4210"/>
    <w:rsid w:val="00380D47"/>
    <w:rsid w:val="00382C87"/>
    <w:rsid w:val="003A0F52"/>
    <w:rsid w:val="00427047"/>
    <w:rsid w:val="004323A1"/>
    <w:rsid w:val="004535D8"/>
    <w:rsid w:val="004A2319"/>
    <w:rsid w:val="0050341A"/>
    <w:rsid w:val="00514F8F"/>
    <w:rsid w:val="00566107"/>
    <w:rsid w:val="00584881"/>
    <w:rsid w:val="005C17BD"/>
    <w:rsid w:val="0064352C"/>
    <w:rsid w:val="00653B40"/>
    <w:rsid w:val="006D40C3"/>
    <w:rsid w:val="00751C17"/>
    <w:rsid w:val="007909F1"/>
    <w:rsid w:val="008448C3"/>
    <w:rsid w:val="00856A0F"/>
    <w:rsid w:val="00955130"/>
    <w:rsid w:val="00A14F65"/>
    <w:rsid w:val="00A27A11"/>
    <w:rsid w:val="00A84C8A"/>
    <w:rsid w:val="00B23825"/>
    <w:rsid w:val="00B819FA"/>
    <w:rsid w:val="00B91A58"/>
    <w:rsid w:val="00BB151B"/>
    <w:rsid w:val="00D0218A"/>
    <w:rsid w:val="00D5396E"/>
    <w:rsid w:val="00D6767B"/>
    <w:rsid w:val="00DA5BD4"/>
    <w:rsid w:val="00DE6A79"/>
    <w:rsid w:val="00E20959"/>
    <w:rsid w:val="00E27A13"/>
    <w:rsid w:val="00E865F9"/>
    <w:rsid w:val="00EF744C"/>
    <w:rsid w:val="00F25D5E"/>
    <w:rsid w:val="00F26DAD"/>
    <w:rsid w:val="00F45404"/>
    <w:rsid w:val="00F5648E"/>
    <w:rsid w:val="00F9109A"/>
    <w:rsid w:val="00F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F261"/>
  <w15:chartTrackingRefBased/>
  <w15:docId w15:val="{1ED350B9-986D-4D32-8EBE-6FD73C0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9F1"/>
  </w:style>
  <w:style w:type="paragraph" w:styleId="Heading1">
    <w:name w:val="heading 1"/>
    <w:basedOn w:val="Normal"/>
    <w:link w:val="Heading1Char"/>
    <w:uiPriority w:val="9"/>
    <w:qFormat/>
    <w:rsid w:val="00DA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09F1"/>
    <w:rPr>
      <w:b/>
      <w:bCs/>
    </w:rPr>
  </w:style>
  <w:style w:type="paragraph" w:styleId="ListParagraph">
    <w:name w:val="List Paragraph"/>
    <w:basedOn w:val="Normal"/>
    <w:uiPriority w:val="34"/>
    <w:qFormat/>
    <w:rsid w:val="00DA5B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BD4"/>
    <w:rPr>
      <w:color w:val="0000FF"/>
      <w:u w:val="single"/>
    </w:rPr>
  </w:style>
  <w:style w:type="character" w:customStyle="1" w:styleId="sr-only">
    <w:name w:val="sr-only"/>
    <w:basedOn w:val="DefaultParagraphFont"/>
    <w:rsid w:val="00DA5BD4"/>
  </w:style>
  <w:style w:type="character" w:customStyle="1" w:styleId="Heading1Char">
    <w:name w:val="Heading 1 Char"/>
    <w:basedOn w:val="DefaultParagraphFont"/>
    <w:link w:val="Heading1"/>
    <w:uiPriority w:val="9"/>
    <w:rsid w:val="00DA5B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21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87"/>
  </w:style>
  <w:style w:type="paragraph" w:styleId="Footer">
    <w:name w:val="footer"/>
    <w:basedOn w:val="Normal"/>
    <w:link w:val="FooterChar"/>
    <w:uiPriority w:val="99"/>
    <w:unhideWhenUsed/>
    <w:rsid w:val="003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87"/>
  </w:style>
  <w:style w:type="character" w:styleId="FollowedHyperlink">
    <w:name w:val="FollowedHyperlink"/>
    <w:basedOn w:val="DefaultParagraphFont"/>
    <w:uiPriority w:val="99"/>
    <w:semiHidden/>
    <w:unhideWhenUsed/>
    <w:rsid w:val="00EF74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3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9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6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4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7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3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83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5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9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278">
          <w:marLeft w:val="576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8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.uvm.edu/cwcallah/2018/11/14/bins-buckets-baskets-totes/" TargetMode="External"/><Relationship Id="rId18" Type="http://schemas.openxmlformats.org/officeDocument/2006/relationships/hyperlink" Target="https://www.cdc.gov/coronavirus/2019-ncov/community/outdoor-farmers-markets.html" TargetMode="External"/><Relationship Id="rId26" Type="http://schemas.openxmlformats.org/officeDocument/2006/relationships/hyperlink" Target="https://foodsafety.ces.ncsu.edu/wp-content/uploads/2020/03/Cleaning-and-disinfection_COVID-19_Flyer_031520.pdf?fwd=no" TargetMode="External"/><Relationship Id="rId39" Type="http://schemas.openxmlformats.org/officeDocument/2006/relationships/hyperlink" Target="https://www.canr.msu.edu/resources/microorganisms" TargetMode="External"/><Relationship Id="rId3" Type="http://schemas.openxmlformats.org/officeDocument/2006/relationships/styles" Target="styles.xml"/><Relationship Id="rId21" Type="http://schemas.openxmlformats.org/officeDocument/2006/relationships/hyperlink" Target="https://vegetablegrowersnews.com/news/covid-19-disinfecting-guidelines-developed-for-produce-farms/" TargetMode="External"/><Relationship Id="rId34" Type="http://schemas.openxmlformats.org/officeDocument/2006/relationships/hyperlink" Target="https://producesafetyalliance.cornell.edu/sites/producesafetyalliance.cornell.edu/files/shared/documents/Sanitizer-Factsheet.pdf" TargetMode="External"/><Relationship Id="rId42" Type="http://schemas.openxmlformats.org/officeDocument/2006/relationships/hyperlink" Target="http://foodsafety.uconn.edu/Food_Processing_landing_page/Processing_Meat_&amp;_Poultry/toolsworkerharvest.php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mallfarms.cornell.edu/resources/farm-resilience/best-management-practices-for-agritourism-covid/" TargetMode="External"/><Relationship Id="rId17" Type="http://schemas.openxmlformats.org/officeDocument/2006/relationships/hyperlink" Target="https://www.canr.msu.edu/resources/cleaning-vs-sanitizing-infographic" TargetMode="External"/><Relationship Id="rId25" Type="http://schemas.openxmlformats.org/officeDocument/2006/relationships/hyperlink" Target="https://foodsafety.ces.ncsu.edu/wp-content/uploads/2020/03/Retail-Cleaning_COVID-19_032620.pdf?fwd=no" TargetMode="External"/><Relationship Id="rId33" Type="http://schemas.openxmlformats.org/officeDocument/2006/relationships/hyperlink" Target="https://www.calstrawberry.com/Portals/2/Documents/Announcements/2020/SOP%20for%20Cleaning%20High-Touch%20Surfaces%20During%20COVID-19.pdf?ver=2020-06-03-143716-437" TargetMode="External"/><Relationship Id="rId38" Type="http://schemas.openxmlformats.org/officeDocument/2006/relationships/hyperlink" Target="https://cfpub.epa.gov/wizards/disinfectants/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oducesafetyalliance.cornell.edu/sites/producesafetyalliance.cornell.edu/files/shared/documents/Cleaning-vs-Sanitizing.pdf" TargetMode="External"/><Relationship Id="rId20" Type="http://schemas.openxmlformats.org/officeDocument/2006/relationships/hyperlink" Target="https://ucanr.edu/sites/agritourism/COVID-19/" TargetMode="External"/><Relationship Id="rId29" Type="http://schemas.openxmlformats.org/officeDocument/2006/relationships/hyperlink" Target="https://docs.google.com/document/d/12sLifH-6Dm48lm_s2OIM3rIrN54Fv__z_i52Mvy5yGA/edit" TargetMode="External"/><Relationship Id="rId41" Type="http://schemas.openxmlformats.org/officeDocument/2006/relationships/hyperlink" Target="https://ag.umass.edu/vegetable/fact-sheets/standard-operating-procedur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community/pdf/Agricultural-Employer-checklist.pdf" TargetMode="External"/><Relationship Id="rId24" Type="http://schemas.openxmlformats.org/officeDocument/2006/relationships/hyperlink" Target="https://psla.umd.edu/sites/psla.umd.edu/files/files/documents/Food%20Safety/Ag%20COVID19%20WorkforceTraining_v1%20(1).pdf" TargetMode="External"/><Relationship Id="rId32" Type="http://schemas.openxmlformats.org/officeDocument/2006/relationships/hyperlink" Target="https://foodsafety.ces.ncsu.edu/wp-content/uploads/2020/03/Packinghouse_COVID-19_Flyer-2.pdf?fwd=no" TargetMode="External"/><Relationship Id="rId37" Type="http://schemas.openxmlformats.org/officeDocument/2006/relationships/hyperlink" Target="https://youtu.be/wNNJOeITtxU" TargetMode="External"/><Relationship Id="rId40" Type="http://schemas.openxmlformats.org/officeDocument/2006/relationships/hyperlink" Target="https://www.agconfoodsafety.com/200-standard-operating-procedures.html" TargetMode="External"/><Relationship Id="rId45" Type="http://schemas.openxmlformats.org/officeDocument/2006/relationships/hyperlink" Target="https://www.growingproduce.com/vegetables/ways-to-keep-agritourism-relevant-through-the-covid-19-pandem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coronavirus/2019-ncov/community/disinfecting-building-facility.html" TargetMode="External"/><Relationship Id="rId23" Type="http://schemas.openxmlformats.org/officeDocument/2006/relationships/hyperlink" Target="https://psla.umd.edu/sites/psla.umd.edu/files/files/documents/Food%20Safety/Ag%20COVID19%20WorkforceGuidance_v1.pdf" TargetMode="External"/><Relationship Id="rId28" Type="http://schemas.openxmlformats.org/officeDocument/2006/relationships/hyperlink" Target="https://foodsafety.ces.ncsu.edu/wp-content/uploads/2021/04/Foodservice-Facecovers_COVID-19_Flyer_040920.pdf" TargetMode="External"/><Relationship Id="rId36" Type="http://schemas.openxmlformats.org/officeDocument/2006/relationships/hyperlink" Target="https://producesafetyalliance.cornell.edu/sites/producesafetyalliance.cornell.edu/files/shared/documents/PSA-Labeled-Sanitizers-for-Produce.xls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cdc.gov/coronavirus/2019-ncov/community/guidance-agricultural-workers.html" TargetMode="External"/><Relationship Id="rId19" Type="http://schemas.openxmlformats.org/officeDocument/2006/relationships/hyperlink" Target="https://www.canr.msu.edu/resources/contamination-infographic" TargetMode="External"/><Relationship Id="rId31" Type="http://schemas.openxmlformats.org/officeDocument/2006/relationships/hyperlink" Target="https://foodsafety.ces.ncsu.edu/wp-content/uploads/2020/04/Agribusiness_COVID-19_Flyer-2.pdf" TargetMode="External"/><Relationship Id="rId44" Type="http://schemas.openxmlformats.org/officeDocument/2006/relationships/hyperlink" Target="https://gaps.cornell.edu/educational-materials/decision-trees/transpor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sites/production/files/2020-04/documents/disinfectants-onepager.pdf" TargetMode="External"/><Relationship Id="rId14" Type="http://schemas.openxmlformats.org/officeDocument/2006/relationships/hyperlink" Target="https://blog-fruit-vegetable-ipm.extension.umn.edu/2020/05/cleaning-and-sanitizing-on-farm-for.html" TargetMode="External"/><Relationship Id="rId22" Type="http://schemas.openxmlformats.org/officeDocument/2006/relationships/hyperlink" Target="https://psla.umd.edu/sites/psla.umd.edu/files/files/documents/Food%20Safety/Ag%20COVID19%20DeliveryGuidance_v1%20(1).pdf" TargetMode="External"/><Relationship Id="rId27" Type="http://schemas.openxmlformats.org/officeDocument/2006/relationships/hyperlink" Target="https://healthyhomes.ces.ncsu.edu/2020/04/cleaning-sanitizing-and-disinfecting-whats-the-difference/" TargetMode="External"/><Relationship Id="rId30" Type="http://schemas.openxmlformats.org/officeDocument/2006/relationships/hyperlink" Target="https://www.mass.gov/doc/mdar-bulletin-16-farm-pick-your-own-pyoagricultural-tourism-activities/download" TargetMode="External"/><Relationship Id="rId35" Type="http://schemas.openxmlformats.org/officeDocument/2006/relationships/hyperlink" Target="https://doi.org/10.1016/B978-0-12-811515-2.00001-9" TargetMode="External"/><Relationship Id="rId43" Type="http://schemas.openxmlformats.org/officeDocument/2006/relationships/hyperlink" Target="http://foodsafety.uconn.edu/Food_Processing_landing_page/Processing_Meat_&amp;_Poultry/toolsworkerpostharvesthandling.php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producegrower.com/article/food-safety-30-tips-safe-produce-packing-transpor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AB9F-D055-43A5-B059-4DE43E86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Liedl</dc:creator>
  <cp:keywords/>
  <dc:description/>
  <cp:lastModifiedBy>Barbara E. Liedl</cp:lastModifiedBy>
  <cp:revision>6</cp:revision>
  <dcterms:created xsi:type="dcterms:W3CDTF">2021-05-23T00:21:00Z</dcterms:created>
  <dcterms:modified xsi:type="dcterms:W3CDTF">2021-05-23T23:02:00Z</dcterms:modified>
</cp:coreProperties>
</file>